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598" w:rsidRPr="00F02F59" w:rsidRDefault="00A16598" w:rsidP="00A16598">
      <w:pPr>
        <w:tabs>
          <w:tab w:val="left" w:pos="2268"/>
          <w:tab w:val="right" w:pos="13721"/>
        </w:tabs>
        <w:spacing w:line="312" w:lineRule="atLeast"/>
        <w:ind w:left="2265" w:hanging="2265"/>
        <w:jc w:val="both"/>
        <w:rPr>
          <w:rFonts w:ascii="Calibri" w:hAnsi="Calibri"/>
          <w:szCs w:val="22"/>
          <w:lang w:val="da-DK"/>
        </w:rPr>
      </w:pPr>
      <w:bookmarkStart w:id="0" w:name="Skriv"/>
      <w:bookmarkEnd w:id="0"/>
      <w:r w:rsidRPr="00F02F59">
        <w:rPr>
          <w:rFonts w:asciiTheme="minorHAnsi" w:hAnsiTheme="minorHAnsi"/>
          <w:b/>
          <w:szCs w:val="22"/>
          <w:lang w:val="da-DK" w:eastAsia="da-DK"/>
        </w:rPr>
        <w:t>Kursus emne:</w:t>
      </w:r>
      <w:r w:rsidRPr="00F02F59">
        <w:rPr>
          <w:rFonts w:asciiTheme="minorHAnsi" w:hAnsiTheme="minorHAnsi"/>
          <w:b/>
          <w:szCs w:val="22"/>
          <w:lang w:val="da-DK" w:eastAsia="da-DK"/>
        </w:rPr>
        <w:tab/>
      </w:r>
      <w:r w:rsidR="00445176">
        <w:rPr>
          <w:rFonts w:ascii="Calibri" w:hAnsi="Calibri"/>
          <w:szCs w:val="22"/>
          <w:lang w:val="da-DK"/>
        </w:rPr>
        <w:t>Årsafslutning for virksomheder</w:t>
      </w:r>
      <w:r w:rsidR="00E748EB">
        <w:rPr>
          <w:rFonts w:ascii="Calibri" w:hAnsi="Calibri"/>
          <w:szCs w:val="22"/>
          <w:lang w:val="da-DK"/>
        </w:rPr>
        <w:t xml:space="preserve"> (opdateringskursus)</w:t>
      </w:r>
      <w:r w:rsidR="00855801">
        <w:rPr>
          <w:rFonts w:ascii="Calibri" w:hAnsi="Calibri"/>
          <w:szCs w:val="22"/>
          <w:lang w:val="da-DK"/>
        </w:rPr>
        <w:t>.</w:t>
      </w:r>
    </w:p>
    <w:p w:rsidR="009F6908" w:rsidRDefault="009F6908" w:rsidP="009F6908">
      <w:pPr>
        <w:tabs>
          <w:tab w:val="left" w:pos="2268"/>
          <w:tab w:val="right" w:pos="13721"/>
        </w:tabs>
        <w:spacing w:line="312" w:lineRule="atLeast"/>
        <w:ind w:left="2265" w:hanging="2265"/>
        <w:jc w:val="both"/>
        <w:rPr>
          <w:rFonts w:ascii="Calibri" w:hAnsi="Calibri"/>
          <w:szCs w:val="22"/>
          <w:lang w:val="da-DK"/>
        </w:rPr>
      </w:pPr>
    </w:p>
    <w:p w:rsidR="009F6908" w:rsidRDefault="009F6908" w:rsidP="009F6908">
      <w:pPr>
        <w:tabs>
          <w:tab w:val="left" w:pos="2268"/>
          <w:tab w:val="right" w:pos="13721"/>
        </w:tabs>
        <w:spacing w:line="312" w:lineRule="atLeast"/>
        <w:ind w:left="2265" w:hanging="2265"/>
        <w:jc w:val="both"/>
        <w:rPr>
          <w:rFonts w:ascii="Calibri" w:hAnsi="Calibri"/>
          <w:szCs w:val="22"/>
          <w:lang w:val="da-DK"/>
        </w:rPr>
      </w:pPr>
      <w:r>
        <w:rPr>
          <w:rFonts w:ascii="Calibri" w:hAnsi="Calibri"/>
          <w:b/>
          <w:szCs w:val="22"/>
          <w:lang w:val="da-DK"/>
        </w:rPr>
        <w:t>Undervisningstid</w:t>
      </w:r>
      <w:r w:rsidR="00E748EB">
        <w:rPr>
          <w:rFonts w:ascii="Calibri" w:hAnsi="Calibri"/>
          <w:szCs w:val="22"/>
          <w:lang w:val="da-DK"/>
        </w:rPr>
        <w:t>:</w:t>
      </w:r>
      <w:r w:rsidR="00E748EB">
        <w:rPr>
          <w:rFonts w:ascii="Calibri" w:hAnsi="Calibri"/>
          <w:szCs w:val="22"/>
          <w:lang w:val="da-DK"/>
        </w:rPr>
        <w:tab/>
        <w:t>9:0</w:t>
      </w:r>
      <w:r>
        <w:rPr>
          <w:rFonts w:ascii="Calibri" w:hAnsi="Calibri"/>
          <w:szCs w:val="22"/>
          <w:lang w:val="da-DK"/>
        </w:rPr>
        <w:t>0 – 12:00</w:t>
      </w:r>
      <w:r w:rsidR="00E748EB">
        <w:rPr>
          <w:rFonts w:ascii="Calibri" w:hAnsi="Calibri"/>
          <w:szCs w:val="22"/>
          <w:lang w:val="da-DK"/>
        </w:rPr>
        <w:t xml:space="preserve"> (morgenmad fra kl. 8:30).</w:t>
      </w:r>
    </w:p>
    <w:p w:rsidR="00A16598" w:rsidRPr="00F02F59" w:rsidRDefault="00A16598" w:rsidP="00A16598">
      <w:pPr>
        <w:tabs>
          <w:tab w:val="left" w:pos="2268"/>
        </w:tabs>
        <w:rPr>
          <w:rFonts w:asciiTheme="minorHAnsi" w:hAnsiTheme="minorHAnsi"/>
          <w:szCs w:val="22"/>
          <w:lang w:val="da-DK"/>
        </w:rPr>
      </w:pPr>
    </w:p>
    <w:p w:rsidR="00E748EB" w:rsidRDefault="00A16598" w:rsidP="00A16598">
      <w:pPr>
        <w:tabs>
          <w:tab w:val="left" w:pos="2268"/>
        </w:tabs>
        <w:ind w:left="2265" w:hanging="2265"/>
        <w:rPr>
          <w:rFonts w:ascii="Calibri" w:hAnsi="Calibri"/>
          <w:szCs w:val="22"/>
          <w:lang w:val="da-DK"/>
        </w:rPr>
      </w:pPr>
      <w:r w:rsidRPr="00F02F59">
        <w:rPr>
          <w:rFonts w:asciiTheme="minorHAnsi" w:hAnsiTheme="minorHAnsi"/>
          <w:b/>
          <w:szCs w:val="22"/>
          <w:lang w:val="da-DK" w:eastAsia="da-DK"/>
        </w:rPr>
        <w:t>Formål:</w:t>
      </w:r>
      <w:r w:rsidRPr="00F02F59">
        <w:rPr>
          <w:rFonts w:asciiTheme="minorHAnsi" w:hAnsiTheme="minorHAnsi"/>
          <w:b/>
          <w:szCs w:val="22"/>
          <w:lang w:val="da-DK"/>
        </w:rPr>
        <w:tab/>
      </w:r>
      <w:r w:rsidR="00E748EB">
        <w:rPr>
          <w:rFonts w:ascii="Calibri" w:hAnsi="Calibri"/>
          <w:szCs w:val="22"/>
          <w:lang w:val="da-DK"/>
        </w:rPr>
        <w:t>At give deltagerne viden om</w:t>
      </w:r>
      <w:r w:rsidR="00356064">
        <w:rPr>
          <w:rFonts w:ascii="Calibri" w:hAnsi="Calibri"/>
          <w:szCs w:val="22"/>
          <w:lang w:val="da-DK"/>
        </w:rPr>
        <w:t>,</w:t>
      </w:r>
      <w:r w:rsidR="00E748EB">
        <w:rPr>
          <w:rFonts w:ascii="Calibri" w:hAnsi="Calibri"/>
          <w:szCs w:val="22"/>
          <w:lang w:val="da-DK"/>
        </w:rPr>
        <w:t xml:space="preserve"> hvad de skal være opmærksomme på i den kommende regnskabsaflæggelse. Gennemgangen vil især fokusere på opdatering og vedligeholdelse af Årsafslutningsfilen.</w:t>
      </w:r>
    </w:p>
    <w:p w:rsidR="00E748EB" w:rsidRDefault="00E748EB" w:rsidP="00A16598">
      <w:pPr>
        <w:tabs>
          <w:tab w:val="left" w:pos="2268"/>
        </w:tabs>
        <w:ind w:left="2265" w:hanging="2265"/>
        <w:rPr>
          <w:rFonts w:ascii="Calibri" w:hAnsi="Calibri"/>
          <w:szCs w:val="22"/>
          <w:lang w:val="da-DK"/>
        </w:rPr>
      </w:pPr>
    </w:p>
    <w:p w:rsidR="00F56C33" w:rsidRPr="00F02F59" w:rsidRDefault="00F56C33" w:rsidP="00F56C33">
      <w:pPr>
        <w:tabs>
          <w:tab w:val="left" w:pos="2268"/>
        </w:tabs>
        <w:ind w:left="2265" w:hanging="2265"/>
        <w:rPr>
          <w:rFonts w:ascii="Calibri" w:hAnsi="Calibri"/>
          <w:szCs w:val="22"/>
          <w:lang w:val="da-DK"/>
        </w:rPr>
      </w:pPr>
      <w:r w:rsidRPr="00F02F59">
        <w:rPr>
          <w:rFonts w:asciiTheme="minorHAnsi" w:hAnsiTheme="minorHAnsi"/>
          <w:b/>
          <w:szCs w:val="22"/>
          <w:lang w:val="da-DK" w:eastAsia="da-DK"/>
        </w:rPr>
        <w:t>Målgruppe:</w:t>
      </w:r>
      <w:r w:rsidRPr="00E748EB">
        <w:rPr>
          <w:rFonts w:asciiTheme="minorHAnsi" w:hAnsiTheme="minorHAnsi"/>
          <w:szCs w:val="22"/>
          <w:lang w:val="da-DK"/>
        </w:rPr>
        <w:tab/>
      </w:r>
      <w:r w:rsidR="00445176" w:rsidRPr="00E748EB">
        <w:rPr>
          <w:rFonts w:asciiTheme="minorHAnsi" w:hAnsiTheme="minorHAnsi"/>
          <w:szCs w:val="22"/>
          <w:lang w:val="da-DK"/>
        </w:rPr>
        <w:t xml:space="preserve">Eksisterende bruger af </w:t>
      </w:r>
      <w:r w:rsidR="00D4063B">
        <w:rPr>
          <w:rFonts w:asciiTheme="minorHAnsi" w:hAnsiTheme="minorHAnsi"/>
          <w:szCs w:val="22"/>
          <w:lang w:val="da-DK"/>
        </w:rPr>
        <w:t>Årsafslutning</w:t>
      </w:r>
      <w:r>
        <w:rPr>
          <w:rFonts w:asciiTheme="minorHAnsi" w:hAnsiTheme="minorHAnsi"/>
          <w:szCs w:val="22"/>
          <w:lang w:val="da-DK"/>
        </w:rPr>
        <w:t xml:space="preserve">, </w:t>
      </w:r>
      <w:r w:rsidR="00445176">
        <w:rPr>
          <w:rFonts w:asciiTheme="minorHAnsi" w:hAnsiTheme="minorHAnsi"/>
          <w:szCs w:val="22"/>
          <w:lang w:val="da-DK"/>
        </w:rPr>
        <w:t>som primært kun anvender Årsafslutning et par gange om året i forbindelse med regnskabsaflæggelse</w:t>
      </w:r>
      <w:r w:rsidR="00855801">
        <w:rPr>
          <w:rFonts w:asciiTheme="minorHAnsi" w:hAnsiTheme="minorHAnsi"/>
          <w:szCs w:val="22"/>
          <w:lang w:val="da-DK"/>
        </w:rPr>
        <w:t>.</w:t>
      </w:r>
    </w:p>
    <w:p w:rsidR="00A16598" w:rsidRPr="00F02F59" w:rsidRDefault="00A16598" w:rsidP="00A16598">
      <w:pPr>
        <w:tabs>
          <w:tab w:val="left" w:pos="2268"/>
        </w:tabs>
        <w:ind w:left="2265" w:hanging="2265"/>
        <w:rPr>
          <w:rFonts w:asciiTheme="minorHAnsi" w:hAnsiTheme="minorHAnsi"/>
          <w:b/>
          <w:szCs w:val="22"/>
          <w:lang w:val="da-DK" w:eastAsia="da-DK"/>
        </w:rPr>
      </w:pPr>
      <w:r w:rsidRPr="00F02F59">
        <w:rPr>
          <w:rFonts w:asciiTheme="minorHAnsi" w:hAnsiTheme="minorHAnsi"/>
          <w:b/>
          <w:szCs w:val="22"/>
          <w:lang w:val="da-DK" w:eastAsia="da-DK"/>
        </w:rPr>
        <w:t>Særlige</w:t>
      </w:r>
    </w:p>
    <w:p w:rsidR="00A16598" w:rsidRPr="00F02F59" w:rsidRDefault="00A16598" w:rsidP="00105F1F">
      <w:pPr>
        <w:tabs>
          <w:tab w:val="left" w:pos="2268"/>
        </w:tabs>
        <w:ind w:left="2265" w:hanging="2265"/>
        <w:rPr>
          <w:rFonts w:ascii="Calibri" w:hAnsi="Calibri"/>
          <w:szCs w:val="22"/>
          <w:lang w:val="da-DK"/>
        </w:rPr>
      </w:pPr>
      <w:r w:rsidRPr="00F02F59">
        <w:rPr>
          <w:rFonts w:asciiTheme="minorHAnsi" w:hAnsiTheme="minorHAnsi"/>
          <w:b/>
          <w:szCs w:val="22"/>
          <w:lang w:val="da-DK" w:eastAsia="da-DK"/>
        </w:rPr>
        <w:t>forudsætninger:</w:t>
      </w:r>
      <w:r w:rsidRPr="00F02F59">
        <w:rPr>
          <w:rFonts w:asciiTheme="minorHAnsi" w:hAnsiTheme="minorHAnsi"/>
          <w:szCs w:val="22"/>
          <w:lang w:val="da-DK"/>
        </w:rPr>
        <w:tab/>
      </w:r>
      <w:r w:rsidR="00445176">
        <w:rPr>
          <w:rFonts w:asciiTheme="minorHAnsi" w:hAnsiTheme="minorHAnsi"/>
          <w:szCs w:val="22"/>
          <w:lang w:val="da-DK"/>
        </w:rPr>
        <w:t>Rutineret bruger eller superbruger</w:t>
      </w:r>
      <w:r w:rsidR="00855801">
        <w:rPr>
          <w:rFonts w:asciiTheme="minorHAnsi" w:hAnsiTheme="minorHAnsi"/>
          <w:szCs w:val="22"/>
          <w:lang w:val="da-DK"/>
        </w:rPr>
        <w:t>,</w:t>
      </w:r>
      <w:r w:rsidR="00445176">
        <w:rPr>
          <w:rFonts w:asciiTheme="minorHAnsi" w:hAnsiTheme="minorHAnsi"/>
          <w:szCs w:val="22"/>
          <w:lang w:val="da-DK"/>
        </w:rPr>
        <w:t xml:space="preserve"> som </w:t>
      </w:r>
      <w:r w:rsidR="00855801">
        <w:rPr>
          <w:rFonts w:asciiTheme="minorHAnsi" w:hAnsiTheme="minorHAnsi"/>
          <w:szCs w:val="22"/>
          <w:lang w:val="da-DK"/>
        </w:rPr>
        <w:t>har</w:t>
      </w:r>
      <w:r w:rsidR="00F56C33">
        <w:rPr>
          <w:rFonts w:asciiTheme="minorHAnsi" w:hAnsiTheme="minorHAnsi"/>
          <w:szCs w:val="22"/>
          <w:lang w:val="da-DK"/>
        </w:rPr>
        <w:t xml:space="preserve"> ken</w:t>
      </w:r>
      <w:r w:rsidR="00E748EB">
        <w:rPr>
          <w:rFonts w:asciiTheme="minorHAnsi" w:hAnsiTheme="minorHAnsi"/>
          <w:szCs w:val="22"/>
          <w:lang w:val="da-DK"/>
        </w:rPr>
        <w:t>d</w:t>
      </w:r>
      <w:r w:rsidR="00F56C33">
        <w:rPr>
          <w:rFonts w:asciiTheme="minorHAnsi" w:hAnsiTheme="minorHAnsi"/>
          <w:szCs w:val="22"/>
          <w:lang w:val="da-DK"/>
        </w:rPr>
        <w:t xml:space="preserve">skab til de mest grundlæggende principper inden for </w:t>
      </w:r>
      <w:r w:rsidR="00D4063B">
        <w:rPr>
          <w:rFonts w:asciiTheme="minorHAnsi" w:hAnsiTheme="minorHAnsi"/>
          <w:szCs w:val="22"/>
          <w:lang w:val="da-DK"/>
        </w:rPr>
        <w:t>regnskabsaflæggelse</w:t>
      </w:r>
      <w:r w:rsidR="00855801">
        <w:rPr>
          <w:rFonts w:asciiTheme="minorHAnsi" w:hAnsiTheme="minorHAnsi"/>
          <w:szCs w:val="22"/>
          <w:lang w:val="da-DK"/>
        </w:rPr>
        <w:t>,</w:t>
      </w:r>
      <w:r w:rsidR="00D4063B">
        <w:rPr>
          <w:rFonts w:asciiTheme="minorHAnsi" w:hAnsiTheme="minorHAnsi"/>
          <w:szCs w:val="22"/>
          <w:lang w:val="da-DK"/>
        </w:rPr>
        <w:t xml:space="preserve"> </w:t>
      </w:r>
      <w:r w:rsidR="00F56C33">
        <w:rPr>
          <w:rFonts w:asciiTheme="minorHAnsi" w:hAnsiTheme="minorHAnsi"/>
          <w:szCs w:val="22"/>
          <w:lang w:val="da-DK"/>
        </w:rPr>
        <w:t xml:space="preserve">samt </w:t>
      </w:r>
      <w:r w:rsidR="006741E1">
        <w:rPr>
          <w:rFonts w:asciiTheme="minorHAnsi" w:hAnsiTheme="minorHAnsi"/>
          <w:szCs w:val="22"/>
          <w:lang w:val="da-DK"/>
        </w:rPr>
        <w:t xml:space="preserve">som minimum </w:t>
      </w:r>
      <w:r w:rsidR="00855801">
        <w:rPr>
          <w:rFonts w:asciiTheme="minorHAnsi" w:hAnsiTheme="minorHAnsi"/>
          <w:szCs w:val="22"/>
          <w:lang w:val="da-DK"/>
        </w:rPr>
        <w:t xml:space="preserve">har </w:t>
      </w:r>
      <w:r w:rsidR="00F56C33">
        <w:rPr>
          <w:rFonts w:asciiTheme="minorHAnsi" w:hAnsiTheme="minorHAnsi"/>
          <w:szCs w:val="22"/>
          <w:lang w:val="da-DK"/>
        </w:rPr>
        <w:t xml:space="preserve">stiftet bekendtskab med </w:t>
      </w:r>
      <w:r w:rsidR="006741E1">
        <w:rPr>
          <w:rFonts w:asciiTheme="minorHAnsi" w:hAnsiTheme="minorHAnsi"/>
          <w:szCs w:val="22"/>
          <w:lang w:val="da-DK"/>
        </w:rPr>
        <w:t xml:space="preserve">brugergrænsefladen i </w:t>
      </w:r>
      <w:r w:rsidR="00D4063B">
        <w:rPr>
          <w:rFonts w:asciiTheme="minorHAnsi" w:hAnsiTheme="minorHAnsi"/>
          <w:szCs w:val="22"/>
          <w:lang w:val="da-DK"/>
        </w:rPr>
        <w:t>Årsafslutning</w:t>
      </w:r>
      <w:r w:rsidR="00F56C33">
        <w:rPr>
          <w:rFonts w:asciiTheme="minorHAnsi" w:hAnsiTheme="minorHAnsi"/>
          <w:szCs w:val="22"/>
          <w:lang w:val="da-DK"/>
        </w:rPr>
        <w:t>.</w:t>
      </w:r>
    </w:p>
    <w:p w:rsidR="00A16598" w:rsidRPr="00F02F59" w:rsidRDefault="00A16598" w:rsidP="00A16598">
      <w:pPr>
        <w:tabs>
          <w:tab w:val="left" w:pos="2268"/>
        </w:tabs>
        <w:ind w:left="2265" w:hanging="2265"/>
        <w:rPr>
          <w:rFonts w:ascii="Calibri" w:hAnsi="Calibri"/>
          <w:szCs w:val="22"/>
          <w:lang w:val="da-DK"/>
        </w:rPr>
      </w:pPr>
    </w:p>
    <w:p w:rsidR="00A16598" w:rsidRPr="00F02F59" w:rsidRDefault="00A16598" w:rsidP="00A16598">
      <w:pPr>
        <w:tabs>
          <w:tab w:val="left" w:pos="2268"/>
        </w:tabs>
        <w:ind w:left="2265" w:hanging="2265"/>
        <w:rPr>
          <w:rFonts w:ascii="Calibri" w:hAnsi="Calibri"/>
          <w:szCs w:val="22"/>
          <w:lang w:val="da-DK"/>
        </w:rPr>
      </w:pPr>
      <w:r w:rsidRPr="00F02F59">
        <w:rPr>
          <w:rFonts w:asciiTheme="minorHAnsi" w:hAnsiTheme="minorHAnsi"/>
          <w:b/>
          <w:szCs w:val="22"/>
          <w:lang w:val="da-DK" w:eastAsia="da-DK"/>
        </w:rPr>
        <w:t>Indhold:</w:t>
      </w:r>
      <w:r w:rsidRPr="00F02F59">
        <w:rPr>
          <w:rFonts w:asciiTheme="minorHAnsi" w:hAnsiTheme="minorHAnsi"/>
          <w:szCs w:val="22"/>
          <w:lang w:val="da-DK"/>
        </w:rPr>
        <w:tab/>
      </w:r>
      <w:r w:rsidRPr="00F02F59">
        <w:rPr>
          <w:rFonts w:ascii="Calibri" w:hAnsi="Calibri"/>
          <w:szCs w:val="22"/>
          <w:lang w:val="da-DK"/>
        </w:rPr>
        <w:t xml:space="preserve">Kurset indeholder </w:t>
      </w:r>
      <w:r w:rsidR="00673D8D">
        <w:rPr>
          <w:rFonts w:ascii="Calibri" w:hAnsi="Calibri"/>
          <w:szCs w:val="22"/>
          <w:lang w:val="da-DK"/>
        </w:rPr>
        <w:t xml:space="preserve">bl.a. </w:t>
      </w:r>
      <w:r w:rsidRPr="00F02F59">
        <w:rPr>
          <w:rFonts w:ascii="Calibri" w:hAnsi="Calibri"/>
          <w:szCs w:val="22"/>
          <w:lang w:val="da-DK"/>
        </w:rPr>
        <w:t>følgende emner:</w:t>
      </w:r>
    </w:p>
    <w:p w:rsidR="00A16598" w:rsidRDefault="00445176" w:rsidP="00F02F59">
      <w:pPr>
        <w:pStyle w:val="Listeafsnit"/>
        <w:numPr>
          <w:ilvl w:val="0"/>
          <w:numId w:val="17"/>
        </w:numPr>
        <w:tabs>
          <w:tab w:val="left" w:pos="2268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Hvad er der sket </w:t>
      </w:r>
      <w:r w:rsidR="00E748EB">
        <w:rPr>
          <w:rFonts w:ascii="Calibri" w:hAnsi="Calibri"/>
          <w:sz w:val="22"/>
          <w:szCs w:val="22"/>
        </w:rPr>
        <w:t xml:space="preserve">i </w:t>
      </w:r>
      <w:r>
        <w:rPr>
          <w:rFonts w:ascii="Calibri" w:hAnsi="Calibri"/>
          <w:sz w:val="22"/>
          <w:szCs w:val="22"/>
        </w:rPr>
        <w:t xml:space="preserve">Årsafslutning de seneste 12 mdr. </w:t>
      </w:r>
    </w:p>
    <w:p w:rsidR="00445176" w:rsidRDefault="00445176" w:rsidP="00F02F59">
      <w:pPr>
        <w:pStyle w:val="Listeafsnit"/>
        <w:numPr>
          <w:ilvl w:val="0"/>
          <w:numId w:val="17"/>
        </w:numPr>
        <w:tabs>
          <w:tab w:val="left" w:pos="2268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Master-brugers nødvendighed for opdatering af egne skabeloner.</w:t>
      </w:r>
    </w:p>
    <w:p w:rsidR="00445176" w:rsidRPr="0065584B" w:rsidRDefault="00445176" w:rsidP="00445176">
      <w:pPr>
        <w:pStyle w:val="Listeafsnit"/>
        <w:numPr>
          <w:ilvl w:val="0"/>
          <w:numId w:val="17"/>
        </w:numPr>
        <w:tabs>
          <w:tab w:val="left" w:pos="2268"/>
        </w:tabs>
        <w:rPr>
          <w:rFonts w:ascii="Calibri" w:hAnsi="Calibri"/>
          <w:sz w:val="22"/>
          <w:szCs w:val="22"/>
        </w:rPr>
      </w:pPr>
      <w:r w:rsidRPr="0065584B">
        <w:rPr>
          <w:rFonts w:ascii="Calibri" w:hAnsi="Calibri"/>
          <w:sz w:val="22"/>
          <w:szCs w:val="22"/>
        </w:rPr>
        <w:t xml:space="preserve">Opdatering af regnskabsfilen med automatiske nyheder fra </w:t>
      </w:r>
      <w:r>
        <w:rPr>
          <w:rFonts w:ascii="Calibri" w:hAnsi="Calibri"/>
          <w:sz w:val="22"/>
          <w:szCs w:val="22"/>
        </w:rPr>
        <w:t>Wolters Kluwer</w:t>
      </w:r>
      <w:r w:rsidRPr="0065584B">
        <w:rPr>
          <w:rFonts w:ascii="Calibri" w:hAnsi="Calibri"/>
          <w:sz w:val="22"/>
          <w:szCs w:val="22"/>
        </w:rPr>
        <w:t>.</w:t>
      </w:r>
    </w:p>
    <w:p w:rsidR="00445176" w:rsidRDefault="00445176" w:rsidP="00F02F59">
      <w:pPr>
        <w:pStyle w:val="Listeafsnit"/>
        <w:numPr>
          <w:ilvl w:val="0"/>
          <w:numId w:val="17"/>
        </w:numPr>
        <w:tabs>
          <w:tab w:val="left" w:pos="2268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Fordele og ulemper ved egne skabeloner.</w:t>
      </w:r>
    </w:p>
    <w:p w:rsidR="00445176" w:rsidRDefault="00445176" w:rsidP="00F02F59">
      <w:pPr>
        <w:pStyle w:val="Listeafsnit"/>
        <w:numPr>
          <w:ilvl w:val="0"/>
          <w:numId w:val="17"/>
        </w:numPr>
        <w:tabs>
          <w:tab w:val="left" w:pos="2268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Xbrl-taksonomien og dens udvikling og indflydelse for regnskabsbruger.</w:t>
      </w:r>
    </w:p>
    <w:p w:rsidR="00445176" w:rsidRDefault="00445176" w:rsidP="00F02F59">
      <w:pPr>
        <w:pStyle w:val="Listeafsnit"/>
        <w:numPr>
          <w:ilvl w:val="0"/>
          <w:numId w:val="17"/>
        </w:numPr>
        <w:tabs>
          <w:tab w:val="left" w:pos="2268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Årsskifte og procedurer i den forbindelse.</w:t>
      </w:r>
    </w:p>
    <w:p w:rsidR="0065584B" w:rsidRPr="0065584B" w:rsidRDefault="006741E1" w:rsidP="0065584B">
      <w:pPr>
        <w:pStyle w:val="Listeafsnit"/>
        <w:numPr>
          <w:ilvl w:val="0"/>
          <w:numId w:val="17"/>
        </w:numPr>
        <w:tabs>
          <w:tab w:val="left" w:pos="2268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Tilpasning af regnskabet på kundeniveau.</w:t>
      </w:r>
    </w:p>
    <w:p w:rsidR="0065584B" w:rsidRPr="0065584B" w:rsidRDefault="0065584B" w:rsidP="0065584B">
      <w:pPr>
        <w:pStyle w:val="Listeafsnit"/>
        <w:numPr>
          <w:ilvl w:val="0"/>
          <w:numId w:val="17"/>
        </w:numPr>
        <w:tabs>
          <w:tab w:val="left" w:pos="2268"/>
        </w:tabs>
        <w:rPr>
          <w:rFonts w:ascii="Calibri" w:hAnsi="Calibri"/>
          <w:sz w:val="22"/>
          <w:szCs w:val="22"/>
        </w:rPr>
      </w:pPr>
      <w:r w:rsidRPr="0065584B">
        <w:rPr>
          <w:rFonts w:ascii="Calibri" w:hAnsi="Calibri"/>
          <w:sz w:val="22"/>
          <w:szCs w:val="22"/>
        </w:rPr>
        <w:t>Slutprocedurer for kvalitetssikring af regnskabet.</w:t>
      </w:r>
    </w:p>
    <w:p w:rsidR="0065584B" w:rsidRPr="0065584B" w:rsidRDefault="0065584B" w:rsidP="0065584B">
      <w:pPr>
        <w:pStyle w:val="Listeafsnit"/>
        <w:numPr>
          <w:ilvl w:val="0"/>
          <w:numId w:val="17"/>
        </w:numPr>
        <w:tabs>
          <w:tab w:val="left" w:pos="2268"/>
        </w:tabs>
        <w:rPr>
          <w:rFonts w:ascii="Calibri" w:hAnsi="Calibri"/>
          <w:sz w:val="22"/>
          <w:szCs w:val="22"/>
        </w:rPr>
      </w:pPr>
      <w:r w:rsidRPr="0065584B">
        <w:rPr>
          <w:rFonts w:ascii="Calibri" w:hAnsi="Calibri"/>
          <w:sz w:val="22"/>
          <w:szCs w:val="22"/>
        </w:rPr>
        <w:t>Udskrift af regnskab i udkast og på eget brevpapir.</w:t>
      </w:r>
    </w:p>
    <w:p w:rsidR="0065584B" w:rsidRDefault="0065584B" w:rsidP="0065584B">
      <w:pPr>
        <w:pStyle w:val="Listeafsnit"/>
        <w:numPr>
          <w:ilvl w:val="0"/>
          <w:numId w:val="17"/>
        </w:numPr>
        <w:tabs>
          <w:tab w:val="left" w:pos="2268"/>
        </w:tabs>
        <w:rPr>
          <w:rFonts w:ascii="Calibri" w:hAnsi="Calibri"/>
          <w:sz w:val="22"/>
          <w:szCs w:val="22"/>
        </w:rPr>
      </w:pPr>
      <w:r w:rsidRPr="0065584B">
        <w:rPr>
          <w:rFonts w:ascii="Calibri" w:hAnsi="Calibri"/>
          <w:sz w:val="22"/>
          <w:szCs w:val="22"/>
        </w:rPr>
        <w:t>Indsendelse af regnskab og formalia.</w:t>
      </w:r>
    </w:p>
    <w:p w:rsidR="00F246F7" w:rsidRDefault="00F246F7" w:rsidP="0065584B">
      <w:pPr>
        <w:pStyle w:val="Listeafsnit"/>
        <w:numPr>
          <w:ilvl w:val="0"/>
          <w:numId w:val="17"/>
        </w:numPr>
        <w:tabs>
          <w:tab w:val="left" w:pos="2268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Udskiftning af pdf-regnskabet til Styrelsen.</w:t>
      </w:r>
    </w:p>
    <w:p w:rsidR="0065584B" w:rsidRPr="0065584B" w:rsidRDefault="0065584B" w:rsidP="0065584B">
      <w:pPr>
        <w:pStyle w:val="Listeafsnit"/>
        <w:numPr>
          <w:ilvl w:val="0"/>
          <w:numId w:val="17"/>
        </w:numPr>
        <w:tabs>
          <w:tab w:val="left" w:pos="2268"/>
        </w:tabs>
        <w:rPr>
          <w:rFonts w:ascii="Calibri" w:hAnsi="Calibri"/>
          <w:sz w:val="22"/>
          <w:szCs w:val="22"/>
        </w:rPr>
      </w:pPr>
      <w:r w:rsidRPr="0065584B">
        <w:rPr>
          <w:rFonts w:ascii="Calibri" w:hAnsi="Calibri"/>
          <w:sz w:val="22"/>
          <w:szCs w:val="22"/>
        </w:rPr>
        <w:t>Opdatering af regnskabsfilen i den situation</w:t>
      </w:r>
      <w:r w:rsidR="006741E1">
        <w:rPr>
          <w:rFonts w:ascii="Calibri" w:hAnsi="Calibri"/>
          <w:sz w:val="22"/>
          <w:szCs w:val="22"/>
        </w:rPr>
        <w:t>,</w:t>
      </w:r>
      <w:r w:rsidRPr="0065584B">
        <w:rPr>
          <w:rFonts w:ascii="Calibri" w:hAnsi="Calibri"/>
          <w:sz w:val="22"/>
          <w:szCs w:val="22"/>
        </w:rPr>
        <w:t xml:space="preserve"> der i egen firmastandard ønskes anden skrifttype, forside mv.</w:t>
      </w:r>
    </w:p>
    <w:p w:rsidR="00A16598" w:rsidRPr="00F02F59" w:rsidRDefault="00A16598" w:rsidP="00A16598">
      <w:pPr>
        <w:tabs>
          <w:tab w:val="left" w:pos="2268"/>
        </w:tabs>
        <w:ind w:left="2265" w:hanging="2265"/>
        <w:rPr>
          <w:rFonts w:ascii="Calibri" w:hAnsi="Calibri"/>
          <w:szCs w:val="22"/>
          <w:lang w:val="da-DK"/>
        </w:rPr>
      </w:pPr>
    </w:p>
    <w:p w:rsidR="00A16598" w:rsidRPr="00F02F59" w:rsidRDefault="00A16598" w:rsidP="00A16598">
      <w:pPr>
        <w:tabs>
          <w:tab w:val="left" w:pos="2268"/>
        </w:tabs>
        <w:ind w:left="2265" w:hanging="2265"/>
        <w:rPr>
          <w:rFonts w:ascii="Calibri" w:hAnsi="Calibri"/>
          <w:szCs w:val="22"/>
          <w:lang w:val="da-DK"/>
        </w:rPr>
      </w:pPr>
      <w:r w:rsidRPr="00F02F59">
        <w:rPr>
          <w:rFonts w:asciiTheme="minorHAnsi" w:hAnsiTheme="minorHAnsi"/>
          <w:b/>
          <w:szCs w:val="22"/>
          <w:lang w:val="da-DK" w:eastAsia="da-DK"/>
        </w:rPr>
        <w:t>Kursusform:</w:t>
      </w:r>
      <w:r w:rsidRPr="00F02F59">
        <w:rPr>
          <w:rFonts w:asciiTheme="minorHAnsi" w:hAnsiTheme="minorHAnsi"/>
          <w:szCs w:val="22"/>
          <w:lang w:val="da-DK"/>
        </w:rPr>
        <w:tab/>
      </w:r>
      <w:r w:rsidRPr="00F02F59">
        <w:rPr>
          <w:rFonts w:ascii="Calibri" w:hAnsi="Calibri"/>
          <w:szCs w:val="22"/>
          <w:lang w:val="da-DK"/>
        </w:rPr>
        <w:t xml:space="preserve">Foredrag og praktiske øvelser med anvendelse af </w:t>
      </w:r>
      <w:r w:rsidR="00D4063B">
        <w:rPr>
          <w:rFonts w:ascii="Calibri" w:hAnsi="Calibri"/>
          <w:szCs w:val="22"/>
          <w:lang w:val="da-DK"/>
        </w:rPr>
        <w:t>Årsafslutning</w:t>
      </w:r>
      <w:r w:rsidR="00AB748E">
        <w:rPr>
          <w:rFonts w:ascii="Calibri" w:hAnsi="Calibri"/>
          <w:szCs w:val="22"/>
          <w:lang w:val="da-DK"/>
        </w:rPr>
        <w:t>.</w:t>
      </w:r>
    </w:p>
    <w:p w:rsidR="006741E1" w:rsidRDefault="006741E1">
      <w:pPr>
        <w:rPr>
          <w:rFonts w:asciiTheme="minorHAnsi" w:hAnsiTheme="minorHAnsi"/>
          <w:b/>
          <w:szCs w:val="22"/>
          <w:lang w:val="da-DK" w:eastAsia="da-DK"/>
        </w:rPr>
      </w:pPr>
    </w:p>
    <w:p w:rsidR="00A16598" w:rsidRPr="00F02F59" w:rsidRDefault="00A16598" w:rsidP="00A16598">
      <w:pPr>
        <w:tabs>
          <w:tab w:val="left" w:pos="2268"/>
        </w:tabs>
        <w:ind w:left="2265" w:hanging="2265"/>
        <w:rPr>
          <w:rFonts w:ascii="Calibri" w:hAnsi="Calibri"/>
          <w:szCs w:val="22"/>
          <w:lang w:val="da-DK"/>
        </w:rPr>
      </w:pPr>
      <w:r w:rsidRPr="00F02F59">
        <w:rPr>
          <w:rFonts w:asciiTheme="minorHAnsi" w:hAnsiTheme="minorHAnsi"/>
          <w:b/>
          <w:szCs w:val="22"/>
          <w:lang w:val="da-DK" w:eastAsia="da-DK"/>
        </w:rPr>
        <w:t>Hjælpemidler:</w:t>
      </w:r>
      <w:r w:rsidRPr="00F02F59">
        <w:rPr>
          <w:rFonts w:asciiTheme="minorHAnsi" w:hAnsiTheme="minorHAnsi"/>
          <w:szCs w:val="22"/>
          <w:lang w:val="da-DK"/>
        </w:rPr>
        <w:tab/>
      </w:r>
      <w:r w:rsidRPr="00F02F59">
        <w:rPr>
          <w:rFonts w:ascii="Calibri" w:hAnsi="Calibri"/>
          <w:szCs w:val="22"/>
          <w:lang w:val="da-DK"/>
        </w:rPr>
        <w:tab/>
        <w:t xml:space="preserve">Undervisningen foregår på kursistens egen medbragte bærbare computer. </w:t>
      </w:r>
    </w:p>
    <w:p w:rsidR="00A16598" w:rsidRPr="00F02F59" w:rsidRDefault="00A16598" w:rsidP="00F02F59">
      <w:pPr>
        <w:tabs>
          <w:tab w:val="left" w:pos="2268"/>
        </w:tabs>
        <w:ind w:left="2265" w:hanging="2265"/>
        <w:rPr>
          <w:rFonts w:ascii="Calibri" w:hAnsi="Calibri"/>
          <w:szCs w:val="22"/>
          <w:lang w:val="da-DK"/>
        </w:rPr>
      </w:pPr>
    </w:p>
    <w:p w:rsidR="00A16598" w:rsidRPr="00F02F59" w:rsidRDefault="00C307C2" w:rsidP="00F02F59">
      <w:pPr>
        <w:tabs>
          <w:tab w:val="left" w:pos="2268"/>
        </w:tabs>
        <w:ind w:left="2265" w:hanging="2265"/>
        <w:rPr>
          <w:rFonts w:ascii="Calibri" w:hAnsi="Calibri"/>
          <w:szCs w:val="22"/>
          <w:lang w:val="da-DK"/>
        </w:rPr>
      </w:pPr>
      <w:r>
        <w:rPr>
          <w:rFonts w:ascii="Calibri" w:hAnsi="Calibri"/>
          <w:szCs w:val="22"/>
          <w:lang w:val="da-DK"/>
        </w:rPr>
        <w:tab/>
        <w:t>Det er ikke en forudsætning</w:t>
      </w:r>
      <w:r w:rsidR="00356064">
        <w:rPr>
          <w:rFonts w:ascii="Calibri" w:hAnsi="Calibri"/>
          <w:szCs w:val="22"/>
          <w:lang w:val="da-DK"/>
        </w:rPr>
        <w:t>, at</w:t>
      </w:r>
      <w:r>
        <w:rPr>
          <w:rFonts w:ascii="Calibri" w:hAnsi="Calibri"/>
          <w:szCs w:val="22"/>
          <w:lang w:val="da-DK"/>
        </w:rPr>
        <w:t xml:space="preserve"> </w:t>
      </w:r>
      <w:r w:rsidR="00132746">
        <w:rPr>
          <w:rFonts w:ascii="Calibri" w:hAnsi="Calibri"/>
          <w:szCs w:val="22"/>
          <w:lang w:val="da-DK"/>
        </w:rPr>
        <w:t>Årsafslutning</w:t>
      </w:r>
      <w:r w:rsidR="00A16598" w:rsidRPr="00F02F59">
        <w:rPr>
          <w:rFonts w:ascii="Calibri" w:hAnsi="Calibri"/>
          <w:szCs w:val="22"/>
          <w:lang w:val="da-DK"/>
        </w:rPr>
        <w:t xml:space="preserve"> ligger på egen computer, idet undervisningen vil foregå på opkobling til virtuel server</w:t>
      </w:r>
      <w:r w:rsidR="00A16598" w:rsidRPr="00976496">
        <w:rPr>
          <w:rFonts w:ascii="Calibri" w:hAnsi="Calibri"/>
          <w:vertAlign w:val="superscript"/>
          <w:lang w:val="da-DK"/>
        </w:rPr>
        <w:footnoteReference w:id="1"/>
      </w:r>
      <w:r w:rsidR="00976496">
        <w:rPr>
          <w:rFonts w:ascii="Calibri" w:hAnsi="Calibri"/>
          <w:szCs w:val="22"/>
          <w:lang w:val="da-DK"/>
        </w:rPr>
        <w:t xml:space="preserve"> hos Wolters Kluwer.</w:t>
      </w:r>
    </w:p>
    <w:p w:rsidR="00A16598" w:rsidRPr="00F02F59" w:rsidRDefault="00A16598" w:rsidP="00A16598">
      <w:pPr>
        <w:tabs>
          <w:tab w:val="left" w:pos="2268"/>
        </w:tabs>
        <w:ind w:left="2265" w:hanging="2265"/>
        <w:rPr>
          <w:rFonts w:ascii="Calibri" w:hAnsi="Calibri"/>
          <w:szCs w:val="22"/>
          <w:lang w:val="da-DK"/>
        </w:rPr>
      </w:pPr>
    </w:p>
    <w:p w:rsidR="00A16598" w:rsidRPr="00F02F59" w:rsidRDefault="00A16598" w:rsidP="00A16598">
      <w:pPr>
        <w:tabs>
          <w:tab w:val="left" w:pos="2268"/>
        </w:tabs>
        <w:ind w:left="2265" w:hanging="2265"/>
        <w:rPr>
          <w:rFonts w:ascii="Calibri" w:hAnsi="Calibri"/>
          <w:szCs w:val="22"/>
          <w:lang w:val="da-DK"/>
        </w:rPr>
      </w:pPr>
      <w:r w:rsidRPr="00F02F59">
        <w:rPr>
          <w:rFonts w:asciiTheme="minorHAnsi" w:hAnsiTheme="minorHAnsi"/>
          <w:b/>
          <w:szCs w:val="22"/>
          <w:lang w:val="da-DK" w:eastAsia="da-DK"/>
        </w:rPr>
        <w:t>Undervisere:</w:t>
      </w:r>
      <w:r w:rsidRPr="00E748EB">
        <w:rPr>
          <w:rFonts w:asciiTheme="minorHAnsi" w:hAnsiTheme="minorHAnsi"/>
          <w:szCs w:val="22"/>
          <w:lang w:val="da-DK"/>
        </w:rPr>
        <w:tab/>
      </w:r>
      <w:r w:rsidRPr="00F02F59">
        <w:rPr>
          <w:rFonts w:ascii="Calibri" w:hAnsi="Calibri"/>
          <w:szCs w:val="22"/>
          <w:lang w:val="da-DK"/>
        </w:rPr>
        <w:t>Medarbejder fra Wolters Kluwer Danmark A/S</w:t>
      </w:r>
      <w:r w:rsidR="00AB748E">
        <w:rPr>
          <w:rFonts w:ascii="Calibri" w:hAnsi="Calibri"/>
          <w:szCs w:val="22"/>
          <w:lang w:val="da-DK"/>
        </w:rPr>
        <w:t>.</w:t>
      </w:r>
    </w:p>
    <w:p w:rsidR="00A16598" w:rsidRPr="00F02F59" w:rsidRDefault="00A16598" w:rsidP="00A16598">
      <w:pPr>
        <w:tabs>
          <w:tab w:val="left" w:pos="2268"/>
        </w:tabs>
        <w:ind w:left="2265" w:hanging="2265"/>
        <w:rPr>
          <w:rFonts w:ascii="Calibri" w:hAnsi="Calibri"/>
          <w:szCs w:val="22"/>
          <w:lang w:val="da-DK"/>
        </w:rPr>
      </w:pPr>
    </w:p>
    <w:p w:rsidR="00A16598" w:rsidRPr="00F02F59" w:rsidRDefault="00A16598" w:rsidP="00A16598">
      <w:pPr>
        <w:tabs>
          <w:tab w:val="left" w:pos="2268"/>
        </w:tabs>
        <w:ind w:left="2265" w:hanging="2265"/>
        <w:rPr>
          <w:rFonts w:ascii="Calibri" w:hAnsi="Calibri"/>
          <w:szCs w:val="22"/>
          <w:lang w:val="da-DK"/>
        </w:rPr>
      </w:pPr>
      <w:r w:rsidRPr="00F02F59">
        <w:rPr>
          <w:rFonts w:asciiTheme="minorHAnsi" w:hAnsiTheme="minorHAnsi"/>
          <w:b/>
          <w:szCs w:val="22"/>
          <w:lang w:val="da-DK" w:eastAsia="da-DK"/>
        </w:rPr>
        <w:t>Forberedelse:</w:t>
      </w:r>
      <w:r w:rsidRPr="00F02F59">
        <w:rPr>
          <w:rFonts w:asciiTheme="minorHAnsi" w:hAnsiTheme="minorHAnsi"/>
          <w:szCs w:val="22"/>
        </w:rPr>
        <w:tab/>
      </w:r>
      <w:r w:rsidRPr="00F02F59">
        <w:rPr>
          <w:rFonts w:ascii="Calibri" w:hAnsi="Calibri"/>
          <w:szCs w:val="22"/>
          <w:lang w:val="da-DK"/>
        </w:rPr>
        <w:t>Ingen</w:t>
      </w:r>
      <w:r w:rsidR="00AB748E">
        <w:rPr>
          <w:rFonts w:ascii="Calibri" w:hAnsi="Calibri"/>
          <w:szCs w:val="22"/>
          <w:lang w:val="da-DK"/>
        </w:rPr>
        <w:t>.</w:t>
      </w:r>
    </w:p>
    <w:p w:rsidR="00B71760" w:rsidRPr="00F02F59" w:rsidRDefault="00B71760" w:rsidP="00F02F59">
      <w:pPr>
        <w:tabs>
          <w:tab w:val="left" w:pos="2268"/>
        </w:tabs>
        <w:ind w:left="2265" w:hanging="2265"/>
        <w:rPr>
          <w:rFonts w:ascii="Calibri" w:hAnsi="Calibri"/>
          <w:szCs w:val="22"/>
          <w:lang w:val="da-DK"/>
        </w:rPr>
      </w:pPr>
    </w:p>
    <w:sectPr w:rsidR="00B71760" w:rsidRPr="00F02F59" w:rsidSect="008F7F03">
      <w:headerReference w:type="default" r:id="rId7"/>
      <w:headerReference w:type="first" r:id="rId8"/>
      <w:footerReference w:type="first" r:id="rId9"/>
      <w:pgSz w:w="11907" w:h="16840" w:code="9"/>
      <w:pgMar w:top="2268" w:right="964" w:bottom="794" w:left="1701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0B05" w:rsidRDefault="00990B05">
      <w:r>
        <w:separator/>
      </w:r>
    </w:p>
  </w:endnote>
  <w:endnote w:type="continuationSeparator" w:id="0">
    <w:p w:rsidR="00990B05" w:rsidRDefault="00990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liss 2 Light">
    <w:altName w:val="Franklin Gothic Medium Cond"/>
    <w:charset w:val="00"/>
    <w:family w:val="auto"/>
    <w:pitch w:val="variable"/>
    <w:sig w:usb0="00000001" w:usb1="5000204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aneSerifaLight">
    <w:altName w:val="Microsoft YaHei"/>
    <w:charset w:val="00"/>
    <w:family w:val="swiss"/>
    <w:pitch w:val="variable"/>
    <w:sig w:usb0="00000001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Sans">
    <w:altName w:val="Calibri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4EF" w:rsidRDefault="00C610DA" w:rsidP="00B71760">
    <w:pPr>
      <w:pStyle w:val="Sidefod"/>
      <w:jc w:val="center"/>
      <w:rPr>
        <w:rFonts w:ascii="GillSans" w:hAnsi="GillSans"/>
        <w:sz w:val="15"/>
      </w:rPr>
    </w:pPr>
    <w:r>
      <w:rPr>
        <w:noProof/>
        <w:lang w:val="da-DK" w:eastAsia="da-DK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4000500</wp:posOffset>
          </wp:positionH>
          <wp:positionV relativeFrom="paragraph">
            <wp:posOffset>-91440</wp:posOffset>
          </wp:positionV>
          <wp:extent cx="2033905" cy="166370"/>
          <wp:effectExtent l="0" t="0" r="4445" b="5080"/>
          <wp:wrapThrough wrapText="bothSides">
            <wp:wrapPolygon edited="0">
              <wp:start x="0" y="0"/>
              <wp:lineTo x="0" y="19786"/>
              <wp:lineTo x="21445" y="19786"/>
              <wp:lineTo x="21445" y="0"/>
              <wp:lineTo x="0" y="0"/>
            </wp:wrapPolygon>
          </wp:wrapThrough>
          <wp:docPr id="8" name="Billed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3905" cy="166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0B05" w:rsidRDefault="00990B05">
      <w:r>
        <w:separator/>
      </w:r>
    </w:p>
  </w:footnote>
  <w:footnote w:type="continuationSeparator" w:id="0">
    <w:p w:rsidR="00990B05" w:rsidRDefault="00990B05">
      <w:r>
        <w:continuationSeparator/>
      </w:r>
    </w:p>
  </w:footnote>
  <w:footnote w:id="1">
    <w:p w:rsidR="00A16598" w:rsidRPr="00976496" w:rsidRDefault="00A16598" w:rsidP="00A16598">
      <w:pPr>
        <w:tabs>
          <w:tab w:val="left" w:pos="0"/>
        </w:tabs>
        <w:rPr>
          <w:rFonts w:asciiTheme="minorHAnsi" w:hAnsiTheme="minorHAnsi"/>
          <w:sz w:val="16"/>
          <w:szCs w:val="16"/>
          <w:lang w:val="da-DK"/>
        </w:rPr>
      </w:pPr>
      <w:r w:rsidRPr="00F02F59">
        <w:rPr>
          <w:rStyle w:val="Fodnotehenvisning"/>
          <w:rFonts w:asciiTheme="minorHAnsi" w:hAnsiTheme="minorHAnsi"/>
          <w:sz w:val="16"/>
          <w:szCs w:val="16"/>
        </w:rPr>
        <w:footnoteRef/>
      </w:r>
      <w:r w:rsidR="00356064">
        <w:rPr>
          <w:rFonts w:asciiTheme="minorHAnsi" w:hAnsiTheme="minorHAnsi"/>
          <w:sz w:val="16"/>
          <w:szCs w:val="16"/>
          <w:lang w:val="da-DK"/>
        </w:rPr>
        <w:t xml:space="preserve"> Det er en god ide</w:t>
      </w:r>
      <w:r w:rsidRPr="00F02F59">
        <w:rPr>
          <w:rFonts w:asciiTheme="minorHAnsi" w:hAnsiTheme="minorHAnsi"/>
          <w:sz w:val="16"/>
          <w:szCs w:val="16"/>
          <w:lang w:val="da-DK"/>
        </w:rPr>
        <w:t xml:space="preserve"> at kontrollere brugerrettighe</w:t>
      </w:r>
      <w:r w:rsidR="00356064">
        <w:rPr>
          <w:rFonts w:asciiTheme="minorHAnsi" w:hAnsiTheme="minorHAnsi"/>
          <w:sz w:val="16"/>
          <w:szCs w:val="16"/>
          <w:lang w:val="da-DK"/>
        </w:rPr>
        <w:t>derne på den medbragte computer</w:t>
      </w:r>
      <w:r w:rsidRPr="00F02F59">
        <w:rPr>
          <w:rFonts w:asciiTheme="minorHAnsi" w:hAnsiTheme="minorHAnsi"/>
          <w:sz w:val="16"/>
          <w:szCs w:val="16"/>
          <w:lang w:val="da-DK"/>
        </w:rPr>
        <w:t xml:space="preserve"> for</w:t>
      </w:r>
      <w:r w:rsidR="00356064">
        <w:rPr>
          <w:rFonts w:asciiTheme="minorHAnsi" w:hAnsiTheme="minorHAnsi"/>
          <w:sz w:val="16"/>
          <w:szCs w:val="16"/>
          <w:lang w:val="da-DK"/>
        </w:rPr>
        <w:t>,</w:t>
      </w:r>
      <w:bookmarkStart w:id="1" w:name="_GoBack"/>
      <w:bookmarkEnd w:id="1"/>
      <w:r w:rsidRPr="00F02F59">
        <w:rPr>
          <w:rFonts w:asciiTheme="minorHAnsi" w:hAnsiTheme="minorHAnsi"/>
          <w:sz w:val="16"/>
          <w:szCs w:val="16"/>
          <w:lang w:val="da-DK"/>
        </w:rPr>
        <w:t xml:space="preserve"> om der kan ske opkobling til fjernskrivebord. </w:t>
      </w:r>
      <w:r w:rsidRPr="00976496">
        <w:rPr>
          <w:rFonts w:asciiTheme="minorHAnsi" w:hAnsiTheme="minorHAnsi"/>
          <w:sz w:val="16"/>
          <w:szCs w:val="16"/>
          <w:lang w:val="da-DK"/>
        </w:rPr>
        <w:t xml:space="preserve">Konsulter evt. egen IT-konsulent – </w:t>
      </w:r>
      <w:r w:rsidR="008F43DA" w:rsidRPr="00976496">
        <w:rPr>
          <w:rFonts w:asciiTheme="minorHAnsi" w:hAnsiTheme="minorHAnsi"/>
          <w:sz w:val="16"/>
          <w:szCs w:val="16"/>
          <w:lang w:val="da-DK"/>
        </w:rPr>
        <w:t>Wolters Kluwer Danmark A/S</w:t>
      </w:r>
      <w:r w:rsidRPr="00976496">
        <w:rPr>
          <w:rFonts w:asciiTheme="minorHAnsi" w:hAnsiTheme="minorHAnsi"/>
          <w:sz w:val="16"/>
          <w:szCs w:val="16"/>
          <w:lang w:val="da-DK"/>
        </w:rPr>
        <w:t xml:space="preserve"> rådgiver ikke om opkobling til fjernskrivebord.</w:t>
      </w:r>
    </w:p>
    <w:p w:rsidR="00976496" w:rsidRPr="006C6D77" w:rsidRDefault="00976496" w:rsidP="00976496">
      <w:pPr>
        <w:tabs>
          <w:tab w:val="left" w:pos="0"/>
        </w:tabs>
        <w:rPr>
          <w:rFonts w:asciiTheme="minorHAnsi" w:hAnsiTheme="minorHAnsi"/>
          <w:sz w:val="16"/>
          <w:szCs w:val="16"/>
          <w:lang w:val="da-DK"/>
        </w:rPr>
      </w:pPr>
      <w:r w:rsidRPr="006C6D77">
        <w:rPr>
          <w:rFonts w:asciiTheme="minorHAnsi" w:hAnsiTheme="minorHAnsi"/>
          <w:sz w:val="16"/>
          <w:szCs w:val="16"/>
          <w:lang w:val="da-DK"/>
        </w:rPr>
        <w:t>Opkobling til</w:t>
      </w:r>
      <w:r>
        <w:rPr>
          <w:rFonts w:asciiTheme="minorHAnsi" w:hAnsiTheme="minorHAnsi"/>
          <w:sz w:val="16"/>
          <w:szCs w:val="16"/>
          <w:lang w:val="da-DK"/>
        </w:rPr>
        <w:t xml:space="preserve"> fjern</w:t>
      </w:r>
      <w:r w:rsidRPr="006C6D77">
        <w:rPr>
          <w:rFonts w:asciiTheme="minorHAnsi" w:hAnsiTheme="minorHAnsi"/>
          <w:sz w:val="16"/>
          <w:szCs w:val="16"/>
          <w:lang w:val="da-DK"/>
        </w:rPr>
        <w:t xml:space="preserve">skrivebord kræver </w:t>
      </w:r>
      <w:r>
        <w:rPr>
          <w:rFonts w:asciiTheme="minorHAnsi" w:hAnsiTheme="minorHAnsi"/>
          <w:sz w:val="16"/>
          <w:szCs w:val="16"/>
          <w:lang w:val="da-DK"/>
        </w:rPr>
        <w:t>Windows version, der opdateringsmæssigt understøttes af Microsoft.</w:t>
      </w:r>
    </w:p>
    <w:p w:rsidR="00A16598" w:rsidRDefault="00A16598" w:rsidP="00A16598">
      <w:pPr>
        <w:pStyle w:val="Fodnoteteks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4EF" w:rsidRDefault="00C610DA">
    <w:pPr>
      <w:pStyle w:val="Sidehoved"/>
    </w:pPr>
    <w:r>
      <w:rPr>
        <w:noProof/>
        <w:lang w:val="da-DK" w:eastAsia="da-DK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-604520</wp:posOffset>
          </wp:positionH>
          <wp:positionV relativeFrom="paragraph">
            <wp:posOffset>-128905</wp:posOffset>
          </wp:positionV>
          <wp:extent cx="1934210" cy="894080"/>
          <wp:effectExtent l="0" t="0" r="8890" b="1270"/>
          <wp:wrapNone/>
          <wp:docPr id="2" name="Bild 5" descr="Beskrivning: WKhuvu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5" descr="Beskrivning: WKhuvu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67" r="70679"/>
                  <a:stretch>
                    <a:fillRect/>
                  </a:stretch>
                </pic:blipFill>
                <pic:spPr bwMode="auto">
                  <a:xfrm>
                    <a:off x="0" y="0"/>
                    <a:ext cx="1934210" cy="894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4EF" w:rsidRDefault="00C610DA">
    <w:pPr>
      <w:pStyle w:val="Sidehoved"/>
    </w:pPr>
    <w:r>
      <w:rPr>
        <w:noProof/>
        <w:lang w:val="da-DK" w:eastAsia="da-DK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-111760</wp:posOffset>
          </wp:positionV>
          <wp:extent cx="6858000" cy="899795"/>
          <wp:effectExtent l="0" t="0" r="0" b="0"/>
          <wp:wrapThrough wrapText="bothSides">
            <wp:wrapPolygon edited="0">
              <wp:start x="480" y="457"/>
              <wp:lineTo x="180" y="3658"/>
              <wp:lineTo x="360" y="8689"/>
              <wp:lineTo x="9840" y="10061"/>
              <wp:lineTo x="10020" y="11890"/>
              <wp:lineTo x="10200" y="12805"/>
              <wp:lineTo x="16080" y="12805"/>
              <wp:lineTo x="16980" y="11890"/>
              <wp:lineTo x="18120" y="10061"/>
              <wp:lineTo x="18180" y="4573"/>
              <wp:lineTo x="15780" y="3658"/>
              <wp:lineTo x="960" y="457"/>
              <wp:lineTo x="480" y="457"/>
            </wp:wrapPolygon>
          </wp:wrapThrough>
          <wp:docPr id="5" name="Billede 5" descr="WKhuvudD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KhuvudD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899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2C844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C66C6B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91A3FE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ADC81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38842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70F19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1AC10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FEADB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DAA73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CE0F0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3E22D3"/>
    <w:multiLevelType w:val="hybridMultilevel"/>
    <w:tmpl w:val="70804644"/>
    <w:lvl w:ilvl="0" w:tplc="0406000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11" w15:restartNumberingAfterBreak="0">
    <w:nsid w:val="44FF3B37"/>
    <w:multiLevelType w:val="hybridMultilevel"/>
    <w:tmpl w:val="E7EE276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247EC0"/>
    <w:multiLevelType w:val="hybridMultilevel"/>
    <w:tmpl w:val="D188CDE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250AE5"/>
    <w:multiLevelType w:val="hybridMultilevel"/>
    <w:tmpl w:val="2D10192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046EE9"/>
    <w:multiLevelType w:val="hybridMultilevel"/>
    <w:tmpl w:val="6A140542"/>
    <w:lvl w:ilvl="0" w:tplc="6114AE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6B4B1A"/>
    <w:multiLevelType w:val="hybridMultilevel"/>
    <w:tmpl w:val="E00E07DE"/>
    <w:lvl w:ilvl="0" w:tplc="040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6" w15:restartNumberingAfterBreak="0">
    <w:nsid w:val="6EAB6409"/>
    <w:multiLevelType w:val="hybridMultilevel"/>
    <w:tmpl w:val="1160D20E"/>
    <w:lvl w:ilvl="0" w:tplc="0406000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17" w15:restartNumberingAfterBreak="0">
    <w:nsid w:val="79156A9D"/>
    <w:multiLevelType w:val="hybridMultilevel"/>
    <w:tmpl w:val="9982B54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2153A2"/>
    <w:multiLevelType w:val="hybridMultilevel"/>
    <w:tmpl w:val="7B38A47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7"/>
  </w:num>
  <w:num w:numId="13">
    <w:abstractNumId w:val="11"/>
  </w:num>
  <w:num w:numId="14">
    <w:abstractNumId w:val="14"/>
  </w:num>
  <w:num w:numId="15">
    <w:abstractNumId w:val="15"/>
  </w:num>
  <w:num w:numId="16">
    <w:abstractNumId w:val="16"/>
  </w:num>
  <w:num w:numId="17">
    <w:abstractNumId w:val="10"/>
  </w:num>
  <w:num w:numId="18">
    <w:abstractNumId w:val="13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296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FA4"/>
    <w:rsid w:val="0001658D"/>
    <w:rsid w:val="0003619B"/>
    <w:rsid w:val="00041DF4"/>
    <w:rsid w:val="00070B2A"/>
    <w:rsid w:val="00085888"/>
    <w:rsid w:val="000C3C05"/>
    <w:rsid w:val="000D74E7"/>
    <w:rsid w:val="00105F1F"/>
    <w:rsid w:val="00110664"/>
    <w:rsid w:val="00132746"/>
    <w:rsid w:val="001608C7"/>
    <w:rsid w:val="001643E7"/>
    <w:rsid w:val="00164B6C"/>
    <w:rsid w:val="001C7733"/>
    <w:rsid w:val="001D395A"/>
    <w:rsid w:val="001D3F3A"/>
    <w:rsid w:val="0022474F"/>
    <w:rsid w:val="002379E6"/>
    <w:rsid w:val="0026654B"/>
    <w:rsid w:val="00267DEA"/>
    <w:rsid w:val="00270453"/>
    <w:rsid w:val="002958CC"/>
    <w:rsid w:val="002B7D8C"/>
    <w:rsid w:val="002F2289"/>
    <w:rsid w:val="00320137"/>
    <w:rsid w:val="0035314E"/>
    <w:rsid w:val="00356064"/>
    <w:rsid w:val="003653B4"/>
    <w:rsid w:val="003B092E"/>
    <w:rsid w:val="003B71C1"/>
    <w:rsid w:val="00440705"/>
    <w:rsid w:val="00445176"/>
    <w:rsid w:val="004A37D8"/>
    <w:rsid w:val="004D2DDC"/>
    <w:rsid w:val="004D74F3"/>
    <w:rsid w:val="00510D84"/>
    <w:rsid w:val="005508CC"/>
    <w:rsid w:val="00563900"/>
    <w:rsid w:val="00573C24"/>
    <w:rsid w:val="005B3FA9"/>
    <w:rsid w:val="005E1BEE"/>
    <w:rsid w:val="0065584B"/>
    <w:rsid w:val="00673D8D"/>
    <w:rsid w:val="006741E1"/>
    <w:rsid w:val="006938DF"/>
    <w:rsid w:val="006F6648"/>
    <w:rsid w:val="007245C9"/>
    <w:rsid w:val="007317EF"/>
    <w:rsid w:val="007366ED"/>
    <w:rsid w:val="00751A07"/>
    <w:rsid w:val="00762673"/>
    <w:rsid w:val="00793FA4"/>
    <w:rsid w:val="007A6A23"/>
    <w:rsid w:val="007E33D7"/>
    <w:rsid w:val="007F2095"/>
    <w:rsid w:val="008050E2"/>
    <w:rsid w:val="0081177C"/>
    <w:rsid w:val="00855801"/>
    <w:rsid w:val="00862AAD"/>
    <w:rsid w:val="00866C90"/>
    <w:rsid w:val="0088674B"/>
    <w:rsid w:val="00891655"/>
    <w:rsid w:val="008C16A9"/>
    <w:rsid w:val="008F43DA"/>
    <w:rsid w:val="008F7F03"/>
    <w:rsid w:val="00905B76"/>
    <w:rsid w:val="009122E1"/>
    <w:rsid w:val="00920F8E"/>
    <w:rsid w:val="009334E7"/>
    <w:rsid w:val="009411F1"/>
    <w:rsid w:val="0094520C"/>
    <w:rsid w:val="00972D7E"/>
    <w:rsid w:val="00976496"/>
    <w:rsid w:val="00990B05"/>
    <w:rsid w:val="009E0E51"/>
    <w:rsid w:val="009F070C"/>
    <w:rsid w:val="009F6908"/>
    <w:rsid w:val="00A16598"/>
    <w:rsid w:val="00A36113"/>
    <w:rsid w:val="00A46216"/>
    <w:rsid w:val="00A63076"/>
    <w:rsid w:val="00A95C25"/>
    <w:rsid w:val="00A962E2"/>
    <w:rsid w:val="00AB748E"/>
    <w:rsid w:val="00AE34EF"/>
    <w:rsid w:val="00AF402E"/>
    <w:rsid w:val="00B61856"/>
    <w:rsid w:val="00B71760"/>
    <w:rsid w:val="00BC2118"/>
    <w:rsid w:val="00BC24A0"/>
    <w:rsid w:val="00BC2C94"/>
    <w:rsid w:val="00BD32FD"/>
    <w:rsid w:val="00C00971"/>
    <w:rsid w:val="00C02DE6"/>
    <w:rsid w:val="00C307C2"/>
    <w:rsid w:val="00C438DC"/>
    <w:rsid w:val="00C60C9C"/>
    <w:rsid w:val="00C610DA"/>
    <w:rsid w:val="00C82552"/>
    <w:rsid w:val="00CA0560"/>
    <w:rsid w:val="00CF2CA7"/>
    <w:rsid w:val="00D068D4"/>
    <w:rsid w:val="00D17F9B"/>
    <w:rsid w:val="00D32F7D"/>
    <w:rsid w:val="00D3412A"/>
    <w:rsid w:val="00D4063B"/>
    <w:rsid w:val="00D43D9D"/>
    <w:rsid w:val="00DD2D4E"/>
    <w:rsid w:val="00DD3D57"/>
    <w:rsid w:val="00E02D42"/>
    <w:rsid w:val="00E12E8B"/>
    <w:rsid w:val="00E748EB"/>
    <w:rsid w:val="00E8658C"/>
    <w:rsid w:val="00EE7AC9"/>
    <w:rsid w:val="00EF32F8"/>
    <w:rsid w:val="00EF66BC"/>
    <w:rsid w:val="00F02F59"/>
    <w:rsid w:val="00F246F7"/>
    <w:rsid w:val="00F421CF"/>
    <w:rsid w:val="00F4603A"/>
    <w:rsid w:val="00F56C33"/>
    <w:rsid w:val="00F96335"/>
    <w:rsid w:val="00FD03F9"/>
    <w:rsid w:val="00FE5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docId w15:val="{69AB6BB7-BFE5-41DE-BE2A-35D3A3A4D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utoRedefine/>
    <w:qFormat/>
    <w:rsid w:val="009122E1"/>
    <w:rPr>
      <w:rFonts w:ascii="Bliss 2 Light" w:hAnsi="Bliss 2 Light"/>
      <w:sz w:val="22"/>
      <w:lang w:val="sv-SE" w:eastAsia="sv-SE"/>
    </w:rPr>
  </w:style>
  <w:style w:type="paragraph" w:styleId="Overskrift1">
    <w:name w:val="heading 1"/>
    <w:basedOn w:val="Normal"/>
    <w:next w:val="Normal"/>
    <w:autoRedefine/>
    <w:qFormat/>
    <w:rsid w:val="009122E1"/>
    <w:pPr>
      <w:keepNext/>
      <w:spacing w:before="240" w:after="60"/>
      <w:outlineLvl w:val="0"/>
    </w:pPr>
    <w:rPr>
      <w:rFonts w:cs="Arial"/>
      <w:b/>
      <w:bCs/>
      <w:kern w:val="32"/>
      <w:sz w:val="36"/>
      <w:szCs w:val="32"/>
    </w:rPr>
  </w:style>
  <w:style w:type="paragraph" w:styleId="Overskrift2">
    <w:name w:val="heading 2"/>
    <w:basedOn w:val="Normal"/>
    <w:next w:val="Normal"/>
    <w:autoRedefine/>
    <w:qFormat/>
    <w:rsid w:val="009122E1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Overskrift3">
    <w:name w:val="heading 3"/>
    <w:basedOn w:val="Normal"/>
    <w:next w:val="Normal"/>
    <w:autoRedefine/>
    <w:qFormat/>
    <w:rsid w:val="009122E1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536"/>
        <w:tab w:val="right" w:pos="9072"/>
      </w:tabs>
    </w:pPr>
  </w:style>
  <w:style w:type="paragraph" w:styleId="Sidefod">
    <w:name w:val="footer"/>
    <w:basedOn w:val="Normal"/>
    <w:pPr>
      <w:tabs>
        <w:tab w:val="center" w:pos="4536"/>
        <w:tab w:val="right" w:pos="9072"/>
      </w:tabs>
    </w:pPr>
  </w:style>
  <w:style w:type="character" w:styleId="Sidetal">
    <w:name w:val="page number"/>
    <w:basedOn w:val="Standardskrifttypeiafsnit"/>
  </w:style>
  <w:style w:type="paragraph" w:customStyle="1" w:styleId="BAdress">
    <w:name w:val="BAdress"/>
    <w:basedOn w:val="Normal"/>
    <w:rsid w:val="00A95C25"/>
    <w:pPr>
      <w:spacing w:line="264" w:lineRule="auto"/>
    </w:pPr>
  </w:style>
  <w:style w:type="paragraph" w:customStyle="1" w:styleId="BRubrik">
    <w:name w:val="BRubrik"/>
    <w:basedOn w:val="Normal"/>
    <w:next w:val="BBrdtext"/>
    <w:rsid w:val="00563900"/>
    <w:pPr>
      <w:spacing w:after="120" w:line="264" w:lineRule="auto"/>
    </w:pPr>
    <w:rPr>
      <w:b/>
      <w:sz w:val="24"/>
    </w:rPr>
  </w:style>
  <w:style w:type="paragraph" w:customStyle="1" w:styleId="BBrdtext">
    <w:name w:val="BBrödtext"/>
    <w:basedOn w:val="BRubrik"/>
    <w:rsid w:val="002379E6"/>
    <w:rPr>
      <w:b w:val="0"/>
      <w:sz w:val="22"/>
    </w:rPr>
  </w:style>
  <w:style w:type="paragraph" w:styleId="Markeringsbobletekst">
    <w:name w:val="Balloon Text"/>
    <w:basedOn w:val="Normal"/>
    <w:semiHidden/>
    <w:rsid w:val="00440705"/>
    <w:rPr>
      <w:rFonts w:ascii="Tahoma" w:hAnsi="Tahoma" w:cs="Tahoma"/>
      <w:sz w:val="16"/>
      <w:szCs w:val="16"/>
    </w:rPr>
  </w:style>
  <w:style w:type="paragraph" w:customStyle="1" w:styleId="BBrdAvslut">
    <w:name w:val="BBrödAvslut"/>
    <w:basedOn w:val="BBrdtext"/>
    <w:rsid w:val="002379E6"/>
    <w:pPr>
      <w:spacing w:after="0"/>
    </w:pPr>
  </w:style>
  <w:style w:type="table" w:styleId="Tabel-Gitter">
    <w:name w:val="Table Grid"/>
    <w:basedOn w:val="Tabel-Normal"/>
    <w:rsid w:val="007E3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">
    <w:name w:val="F"/>
    <w:basedOn w:val="Normal"/>
    <w:autoRedefine/>
    <w:rsid w:val="009122E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  <w:tab w:val="left" w:pos="7370"/>
        <w:tab w:val="left" w:pos="7937"/>
        <w:tab w:val="left" w:pos="8504"/>
        <w:tab w:val="left" w:pos="9071"/>
        <w:tab w:val="left" w:pos="9638"/>
        <w:tab w:val="left" w:pos="10205"/>
        <w:tab w:val="left" w:pos="10772"/>
        <w:tab w:val="left" w:pos="11339"/>
      </w:tabs>
      <w:spacing w:before="1" w:after="1" w:line="220" w:lineRule="exact"/>
      <w:ind w:left="1" w:right="1" w:firstLine="1"/>
    </w:pPr>
    <w:rPr>
      <w:sz w:val="20"/>
    </w:rPr>
  </w:style>
  <w:style w:type="paragraph" w:customStyle="1" w:styleId="FF">
    <w:name w:val="FF"/>
    <w:basedOn w:val="Normal"/>
    <w:next w:val="Normal"/>
    <w:autoRedefine/>
    <w:rsid w:val="001D395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  <w:tab w:val="left" w:pos="7370"/>
        <w:tab w:val="left" w:pos="7937"/>
        <w:tab w:val="left" w:pos="8504"/>
        <w:tab w:val="left" w:pos="9071"/>
        <w:tab w:val="left" w:pos="9638"/>
        <w:tab w:val="left" w:pos="10205"/>
        <w:tab w:val="left" w:pos="10772"/>
        <w:tab w:val="left" w:pos="11339"/>
      </w:tabs>
      <w:spacing w:before="1" w:after="1" w:line="220" w:lineRule="exact"/>
      <w:ind w:left="1" w:right="1" w:firstLine="1"/>
    </w:pPr>
    <w:rPr>
      <w:rFonts w:cs="Arial"/>
      <w:b/>
      <w:bCs/>
      <w:sz w:val="18"/>
      <w:szCs w:val="18"/>
    </w:rPr>
  </w:style>
  <w:style w:type="paragraph" w:customStyle="1" w:styleId="Normal-2">
    <w:name w:val="Normal-2"/>
    <w:basedOn w:val="Normal"/>
    <w:autoRedefine/>
    <w:rsid w:val="009122E1"/>
    <w:pPr>
      <w:ind w:firstLine="170"/>
    </w:pPr>
    <w:rPr>
      <w:rFonts w:cs="Trebuchet MS"/>
      <w:szCs w:val="22"/>
    </w:rPr>
  </w:style>
  <w:style w:type="paragraph" w:customStyle="1" w:styleId="R11">
    <w:name w:val="R11"/>
    <w:next w:val="Normal"/>
    <w:autoRedefine/>
    <w:rsid w:val="009122E1"/>
    <w:pPr>
      <w:tabs>
        <w:tab w:val="left" w:pos="567"/>
        <w:tab w:val="left" w:pos="1134"/>
        <w:tab w:val="left" w:pos="1757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  <w:tab w:val="left" w:pos="7370"/>
        <w:tab w:val="left" w:pos="7937"/>
        <w:tab w:val="left" w:pos="8504"/>
        <w:tab w:val="left" w:pos="9071"/>
        <w:tab w:val="left" w:pos="9638"/>
        <w:tab w:val="left" w:pos="10205"/>
        <w:tab w:val="left" w:pos="10772"/>
        <w:tab w:val="left" w:pos="11339"/>
      </w:tabs>
      <w:spacing w:before="227" w:after="1"/>
      <w:ind w:left="1" w:right="1" w:firstLine="1"/>
    </w:pPr>
    <w:rPr>
      <w:rFonts w:ascii="Bliss 2 Light" w:hAnsi="Bliss 2 Light" w:cs="Trebuchet MS"/>
      <w:b/>
      <w:bCs/>
      <w:sz w:val="22"/>
      <w:szCs w:val="22"/>
      <w:lang w:val="sv-SE" w:eastAsia="sv-SE"/>
    </w:rPr>
  </w:style>
  <w:style w:type="paragraph" w:customStyle="1" w:styleId="R14">
    <w:name w:val="R14"/>
    <w:next w:val="Normal"/>
    <w:autoRedefine/>
    <w:rsid w:val="009122E1"/>
    <w:pPr>
      <w:tabs>
        <w:tab w:val="left" w:pos="567"/>
        <w:tab w:val="left" w:pos="1134"/>
        <w:tab w:val="left" w:pos="1757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  <w:tab w:val="left" w:pos="7370"/>
        <w:tab w:val="left" w:pos="7937"/>
        <w:tab w:val="left" w:pos="8504"/>
        <w:tab w:val="left" w:pos="9071"/>
        <w:tab w:val="left" w:pos="9638"/>
        <w:tab w:val="left" w:pos="10205"/>
        <w:tab w:val="left" w:pos="10772"/>
        <w:tab w:val="left" w:pos="11339"/>
      </w:tabs>
      <w:spacing w:before="284" w:after="57" w:line="300" w:lineRule="exact"/>
      <w:ind w:left="1" w:right="1" w:firstLine="1"/>
    </w:pPr>
    <w:rPr>
      <w:rFonts w:ascii="Bliss 2 Light" w:hAnsi="Bliss 2 Light" w:cs="Trebuchet MS"/>
      <w:b/>
      <w:bCs/>
      <w:sz w:val="28"/>
      <w:szCs w:val="28"/>
      <w:lang w:val="sv-SE" w:eastAsia="sv-SE"/>
    </w:rPr>
  </w:style>
  <w:style w:type="paragraph" w:customStyle="1" w:styleId="R18">
    <w:name w:val="R18"/>
    <w:next w:val="Normal"/>
    <w:autoRedefine/>
    <w:rsid w:val="009122E1"/>
    <w:pPr>
      <w:tabs>
        <w:tab w:val="left" w:pos="567"/>
        <w:tab w:val="left" w:pos="1134"/>
        <w:tab w:val="left" w:pos="1757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  <w:tab w:val="left" w:pos="7370"/>
        <w:tab w:val="left" w:pos="7937"/>
        <w:tab w:val="left" w:pos="8504"/>
        <w:tab w:val="left" w:pos="9071"/>
        <w:tab w:val="left" w:pos="9638"/>
        <w:tab w:val="left" w:pos="10205"/>
        <w:tab w:val="left" w:pos="10772"/>
        <w:tab w:val="left" w:pos="11339"/>
      </w:tabs>
      <w:spacing w:before="397" w:after="57" w:line="380" w:lineRule="exact"/>
      <w:ind w:left="1" w:right="1" w:firstLine="1"/>
    </w:pPr>
    <w:rPr>
      <w:rFonts w:ascii="Bliss 2 Light" w:hAnsi="Bliss 2 Light" w:cs="Arial"/>
      <w:b/>
      <w:bCs/>
      <w:sz w:val="36"/>
      <w:szCs w:val="36"/>
      <w:lang w:val="sv-SE" w:eastAsia="sv-SE"/>
    </w:rPr>
  </w:style>
  <w:style w:type="paragraph" w:styleId="Listeafsnit">
    <w:name w:val="List Paragraph"/>
    <w:basedOn w:val="Normal"/>
    <w:uiPriority w:val="34"/>
    <w:qFormat/>
    <w:rsid w:val="00C610DA"/>
    <w:pPr>
      <w:spacing w:after="200"/>
      <w:ind w:left="720"/>
      <w:contextualSpacing/>
    </w:pPr>
    <w:rPr>
      <w:rFonts w:ascii="Cambria" w:hAnsi="Cambria"/>
      <w:sz w:val="24"/>
      <w:szCs w:val="24"/>
      <w:lang w:val="da-DK" w:eastAsia="en-US"/>
    </w:rPr>
  </w:style>
  <w:style w:type="paragraph" w:styleId="Fodnotetekst">
    <w:name w:val="footnote text"/>
    <w:basedOn w:val="Normal"/>
    <w:link w:val="FodnotetekstTegn"/>
    <w:rsid w:val="00A16598"/>
    <w:pPr>
      <w:tabs>
        <w:tab w:val="left" w:pos="284"/>
        <w:tab w:val="left" w:pos="567"/>
        <w:tab w:val="right" w:pos="8789"/>
        <w:tab w:val="right" w:pos="13721"/>
      </w:tabs>
      <w:jc w:val="both"/>
    </w:pPr>
    <w:rPr>
      <w:rFonts w:ascii="DaneSerifaLight" w:hAnsi="DaneSerifaLight"/>
      <w:sz w:val="20"/>
      <w:lang w:val="da-DK" w:eastAsia="da-DK"/>
    </w:rPr>
  </w:style>
  <w:style w:type="character" w:customStyle="1" w:styleId="FodnotetekstTegn">
    <w:name w:val="Fodnotetekst Tegn"/>
    <w:basedOn w:val="Standardskrifttypeiafsnit"/>
    <w:link w:val="Fodnotetekst"/>
    <w:rsid w:val="00A16598"/>
    <w:rPr>
      <w:rFonts w:ascii="DaneSerifaLight" w:hAnsi="DaneSerifaLight"/>
    </w:rPr>
  </w:style>
  <w:style w:type="character" w:styleId="Fodnotehenvisning">
    <w:name w:val="footnote reference"/>
    <w:basedOn w:val="Standardskrifttypeiafsnit"/>
    <w:rsid w:val="00A1659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tve\AppData\Local\Microsoft\Windows\Temporary%20Internet%20Files\Content.Outlook\KPKHJLBC\WKDK_Brevmall_logga_2015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WKDK_Brevmall_logga_2015</Template>
  <TotalTime>23</TotalTime>
  <Pages>1</Pages>
  <Words>256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Brevmall NJ</vt:lpstr>
    </vt:vector>
  </TitlesOfParts>
  <Company>Norstedts Juridik AB</Company>
  <LinksUpToDate>false</LinksUpToDate>
  <CharactersWithSpaces>1818</CharactersWithSpaces>
  <SharedDoc>false</SharedDoc>
  <HLinks>
    <vt:vector size="6" baseType="variant">
      <vt:variant>
        <vt:i4>983142</vt:i4>
      </vt:variant>
      <vt:variant>
        <vt:i4>-1</vt:i4>
      </vt:variant>
      <vt:variant>
        <vt:i4>2053</vt:i4>
      </vt:variant>
      <vt:variant>
        <vt:i4>1</vt:i4>
      </vt:variant>
      <vt:variant>
        <vt:lpwstr>WKhuvudDK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Brevmall NJ</dc:title>
  <dc:subject/>
  <dc:creator>Peter Tved</dc:creator>
  <cp:keywords/>
  <dc:description>Brevmall med logga, liknande befintligt papper</dc:description>
  <cp:lastModifiedBy>Pedersen, Ditte</cp:lastModifiedBy>
  <cp:revision>10</cp:revision>
  <cp:lastPrinted>2016-05-26T07:52:00Z</cp:lastPrinted>
  <dcterms:created xsi:type="dcterms:W3CDTF">2016-05-26T07:53:00Z</dcterms:created>
  <dcterms:modified xsi:type="dcterms:W3CDTF">2018-04-12T13:24:00Z</dcterms:modified>
  <cp:category>Mallar</cp:category>
</cp:coreProperties>
</file>